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A70" w:rsidRPr="00570FA5" w:rsidRDefault="00EA6A70" w:rsidP="00EA6A70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EA6A70" w:rsidRPr="00570FA5" w:rsidRDefault="00EA6A70" w:rsidP="00EA6A70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№1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</w:t>
      </w:r>
      <w:r w:rsidR="00630F6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EA6A70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Приказ № </w:t>
      </w:r>
      <w:r w:rsidR="007D20E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98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 от«</w:t>
      </w:r>
      <w:r w:rsidR="007D20E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r w:rsidR="007D20E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A6A70" w:rsidRPr="00570FA5" w:rsidRDefault="00EA6A70" w:rsidP="00EA6A70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EA6A70" w:rsidRPr="00570FA5" w:rsidRDefault="00EA6A70" w:rsidP="00EA6A70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EA6A70" w:rsidRPr="00570FA5" w:rsidRDefault="00EA6A70" w:rsidP="00EA6A70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по предмету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Музыка и движение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6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0,5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в неделю; 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17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ов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в год</w:t>
      </w:r>
    </w:p>
    <w:p w:rsidR="00EA6A70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Шарипова</w:t>
      </w:r>
      <w:proofErr w:type="spell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М.Г. 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учитель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val="en-US" w:eastAsia="ru-RU"/>
        </w:rPr>
        <w:t>I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квалификационной категории</w:t>
      </w:r>
    </w:p>
    <w:p w:rsidR="00EA6A70" w:rsidRPr="00570FA5" w:rsidRDefault="00EA6A70" w:rsidP="00EA6A70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заседании ШМО, протокол №1 от «26</w:t>
      </w:r>
      <w:r w:rsidRPr="00EA6A7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</w:t>
      </w:r>
      <w:r w:rsidR="007D20E4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 </w:t>
      </w:r>
      <w:bookmarkStart w:id="0" w:name="_GoBack"/>
      <w:bookmarkEnd w:id="0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EA6A70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lang w:eastAsia="ru-RU"/>
        </w:rPr>
      </w:pP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EA6A70" w:rsidRPr="00D65B5E" w:rsidRDefault="00EA6A70" w:rsidP="00EA6A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Рабочая программа, составлена на основе: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.</w:t>
      </w:r>
      <w:proofErr w:type="gram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Принят Государственной Думой 21 декабря 2012 г. 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,</w:t>
      </w:r>
      <w:proofErr w:type="gram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;</w:t>
      </w:r>
      <w:proofErr w:type="gramEnd"/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для детей с ограниченными возможностями здоровья»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Учебного плана «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eastAsia="Calibri" w:hAnsi="Times New Roman" w:cs="Times New Roman"/>
          <w:color w:val="000000" w:themeColor="text1"/>
        </w:rPr>
        <w:t>2</w:t>
      </w:r>
      <w:r w:rsidRPr="00D65B5E">
        <w:rPr>
          <w:rFonts w:ascii="Times New Roman" w:eastAsia="Calibri" w:hAnsi="Times New Roman" w:cs="Times New Roman"/>
          <w:color w:val="000000" w:themeColor="text1"/>
        </w:rPr>
        <w:t>-202</w:t>
      </w:r>
      <w:r>
        <w:rPr>
          <w:rFonts w:ascii="Times New Roman" w:eastAsia="Calibri" w:hAnsi="Times New Roman" w:cs="Times New Roman"/>
          <w:color w:val="000000" w:themeColor="text1"/>
        </w:rPr>
        <w:t>3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« </w:t>
      </w:r>
      <w:proofErr w:type="spellStart"/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;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>2010 г.;</w:t>
      </w:r>
    </w:p>
    <w:p w:rsidR="00EA6A70" w:rsidRDefault="00EA6A70" w:rsidP="00EA6A7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EA6A70" w:rsidRPr="00D65B5E" w:rsidRDefault="00EA6A70" w:rsidP="00EA6A70">
      <w:pPr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D65B5E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Музыка и движение» составлена на основании основной общеобразовательной программы (АООП) для </w:t>
      </w:r>
      <w:proofErr w:type="gramStart"/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</w:t>
      </w:r>
      <w:proofErr w:type="gramEnd"/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EA6A70" w:rsidRPr="00D65B5E" w:rsidRDefault="00EA6A70" w:rsidP="00EA6A7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Исмагилова </w:t>
      </w:r>
      <w:proofErr w:type="spellStart"/>
      <w:r w:rsidRPr="00D65B5E">
        <w:rPr>
          <w:rFonts w:ascii="Times New Roman" w:eastAsia="Calibri" w:hAnsi="Times New Roman" w:cs="Times New Roman"/>
          <w:b/>
          <w:color w:val="000000" w:themeColor="text1"/>
        </w:rPr>
        <w:t>Расима</w:t>
      </w:r>
      <w:proofErr w:type="spellEnd"/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proofErr w:type="spellStart"/>
      <w:r w:rsidRPr="00D65B5E">
        <w:rPr>
          <w:rFonts w:ascii="Times New Roman" w:eastAsia="Calibri" w:hAnsi="Times New Roman" w:cs="Times New Roman"/>
          <w:b/>
          <w:color w:val="000000" w:themeColor="text1"/>
        </w:rPr>
        <w:t>Раилевича</w:t>
      </w:r>
      <w:proofErr w:type="spellEnd"/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 (2007 года рождения).</w:t>
      </w:r>
    </w:p>
    <w:p w:rsidR="00EA6A70" w:rsidRPr="00D65B5E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</w:t>
      </w:r>
      <w:r>
        <w:rPr>
          <w:rFonts w:ascii="Times New Roman" w:eastAsia="Calibri" w:hAnsi="Times New Roman" w:cs="Times New Roman"/>
          <w:color w:val="000000" w:themeColor="text1"/>
        </w:rPr>
        <w:t>6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(ГУО) классе. Программный  материал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и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,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EA6A70" w:rsidRPr="00D65B5E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EA6A70" w:rsidRPr="00D65B5E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с.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Абдрахманово</w:t>
      </w:r>
      <w:proofErr w:type="spellEnd"/>
    </w:p>
    <w:p w:rsidR="00EA6A70" w:rsidRPr="00D65B5E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Общая характеристика учебного предмета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Calibri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 разработке программы учитывался контингент детей школы, учащихся с умеренной и тяжелой умственной отсталостью. Всем учащимся 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свойственны</w:t>
      </w:r>
      <w:proofErr w:type="gram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несформированность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познавательных процессов, мышление конкретное, непоследовательное, не способное к образованию отвлечённых понятий. Учащиеся имеют системное недоразвитие речи (СНР) тяжёлой степени. Их речи свойственны: отсутствие или тяжёлое недоразвитие связной речи, полиморфное нарушение звукопроизношения, грубое недоразвитие фонематического восприятия и фонематического анализа и синтеза, ограниченный словарный запас.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Деятельность их можно охарактеризовать как хаотичную, беспорядочную и неосмысленную, вследствие отсутствия целенаправленных приемов познавательной деятельности. 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Вследствие перечисленных нарушений познавательных процессов (ощущений, восприятия, памяти, мышления, воображения, речи, внимания), страдают также эмоционально – волевая сфера, моторика, личность ребенка в целом.</w:t>
      </w:r>
      <w:proofErr w:type="gramEnd"/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Музыкальное воспитание учащихся с умеренно и тяжелой умственной отсталостью занимает важное место в системе коррекционно – педагогической работы. Особенностью уроков «Музыка и движение 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является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то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,ч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то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в процессе их организации и проведения решаются задачи как музыкально – эстетического развития, так и коррекционно – развивающие.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Уроки «Музыка и движение» направлены на формирование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слухозрительного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слухомоторного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взаимодействия в процессе восприятия и воспроизведения ритмических структур в различных видах деятельности (подпевании, танцах,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музицировании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, музыкально – дидактических и хороводных играх).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Учитель обучает учащихся разнообразным 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ритмическим движениям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, соответствующим характеру звучания музыки: бег, ходьба по кругу, бег и ходьба с предметом, прыжки на месте, кружение и др. Учитель использует на уроках музыкальные игрушки, детские (самодельные) музыкальные инструменты. Учитель стимулирует учащихся к определенной самостоятельности, проявлению минимальной творческой индивидуальности. Учитель воспитывает у них состояние физической, психической и социальной защищенности. Это является основой социализации детей данной категории.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условий, максимально способствующих полному удовлетворению специфических потребностей, возникающих у детей с отклонениями; создание условий для обеспечения индивидуального и дифференцированного подхода к каждому ребенку;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 организации музыкально – образовательной деятельности учащихся.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Целью музыкального воспитания является овладение детьми музыкальной культурой, развитие музыкальности учащихся. Под музыкальностью подразумеваются умения и навыки, необходимые для музыкальной деятельности. Это умение слушать музыку, слухоречевое координирование, точность интонирования, умение чувствовать характер музыки и адекватно реагировать на музыкальные переживания, воплощенные в ней, умение различать такие средства музыкальной выразительности, как ритм, темп, динамические оттенки, ладогармонические особенности, исполнительские навыки.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Коррекционно-учебные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Образовательные        задачи.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-приобщение детей с проблемами в развитии к основам музыкальной культуры, развитие их музыкально – эстетических интересов, потребностей;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-развитие музыкальных способностей учащихся;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комфортных коррекционно – развивающих условий, способствующих развитию ребенка средствами музыки, музыкальной деятельности и формированию посильных способов этой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доступных знаний о музыке, о различных видах музыкальной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умения учащихся сосредотачиваться на звуке, звучании голоса учителя;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и закрепление умений и навыков движения под музыку: ходьба друг за другом, парами, останавливаться, бег, прыжки на двух ногах, качание, кружение вокруг себя и парами, хлопки в ладоши, притопы ногой;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-обучение детей умению различать музыкальные игрушки и их звучание;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-развивать умение различать различный музыкальный ритм;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-развивать и закреплять умения  слышать и отмечать в движении смену характера музыки;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Воспитательные задачи программы: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Создание условий 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для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-помочь самовыражению умственно отсталых школьников через занятия музыкальной        деятельностью;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способствовать преодолению неадекватных форм поведения, снятию эмоционального        напряжения;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-содействия приобретению навыков искреннего, глубокого и свободного общения с окружающими, развивать эмоциональную отзывчивость;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 активизации        творческих        способностей.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-формирования положительного эмоционального фона, радости детей, возможности для их самостоятельной и творческой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-воспитания у учащихся умения активного общения в процессе уроков, выработки навыков коммуникации, социальной адаптации;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-воспитания у учащихся физической, психической и социальной защищённости.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Коррекционно-развивающие задачи программы.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Создание условий 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для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слухового восприятия, внимания, памяти;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двигательной сферы;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-развитие эмоциональной сферы;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восприятия ритмических структур;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зрительно-моторной координации;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согласованности движений.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-корригировать отклонения в интеллектуальном развитии;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 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-к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орригировать нарушения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звукопроизносительной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стороны речи.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      Основной формой музыкально-эстетического воспитания являются уроки музыки и движения. В процессе занятий у учащихся вырабатываются необходимые вокально-хоровые навыки, обеспечивающие правильность и выразительность пения. Дети получают первоначальные сведения о творчестве композиторов, различных музыкальных жанрах, учатся воспринимать музыку.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 концу учебного года учащиеся должны знать и уметь следующее: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 подыгрывать на простейших музыкальных инструментах танцевальные мелодии совместно с учителем музыки.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-выполнять элементарные танцевальные движения: образовывать круг, сходиться в центре, затем отступать на место; ходить по кругу друг за другом ритмично, бежать друг за другом легким шагом на носках без высокого подъема ног и высоко поднимая ноги; двигаться по кругу приставными шагами, останавливаясь по сигналу; двигаться приставными шагами с приседаниями; ходить парами по кругу, следить за выразительностью движения;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поднимать плавно руки вверх, в стороны, убирать их за спину, за голову, поворачивая кисти рук; выполнять разные действия с предметами (передавать их друг другу, поднимать вверх, покачивать ими над головой, поднимать вперед).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-петь по возможности в унисон, прислушиваться к собственному исполнению и исполнению произведения учащимися и педагогом.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-Уметь слушать и эмоционально откликаться на музыку разного характера.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Уметь подпевать и подстраиваться к голосу учителя музыки, выражая эмоциональное состояние и по возможности характер и темп музыкального произведения.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- Получать эстетическое наслаждение от собственного пения, слушания музыкальных произведений, уметь расслабляться под музыку, корригируя </w:t>
      </w:r>
      <w:proofErr w:type="spellStart"/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психо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- физическое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состояние.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-Уметь эмоционально  реагировать на музыку различного характера.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- Уметь выполнять различные </w:t>
      </w:r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ритмические движения</w:t>
      </w:r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под музыку: ориентироваться в пространстве зала, знать центр (середину) зала, собираться в середине и расходиться по всему залу (по сигналу), развивать координацию, плавность, выразительность движений, умение выполнять движения в определенном, соответствующем звучанию музыки, ритме, темпе.</w:t>
      </w:r>
    </w:p>
    <w:p w:rsidR="000868EC" w:rsidRPr="00CB3561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FF0000"/>
          <w:shd w:val="clear" w:color="auto" w:fill="FFFFFF"/>
        </w:rPr>
      </w:pPr>
    </w:p>
    <w:p w:rsidR="000868EC" w:rsidRPr="00685FE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hd w:val="clear" w:color="auto" w:fill="FFFFFF"/>
        </w:rPr>
      </w:pPr>
      <w:r w:rsidRPr="00685FEC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lastRenderedPageBreak/>
        <w:t>Содержание программы</w:t>
      </w:r>
    </w:p>
    <w:p w:rsidR="000868EC" w:rsidRPr="00CB3561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hd w:val="clear" w:color="auto" w:fill="FFFFFF"/>
        </w:rPr>
      </w:pPr>
    </w:p>
    <w:tbl>
      <w:tblPr>
        <w:tblStyle w:val="a6"/>
        <w:tblW w:w="153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13608"/>
      </w:tblGrid>
      <w:tr w:rsidR="00EA6A70" w:rsidRPr="00EA6A70" w:rsidTr="00FB1DC5">
        <w:tc>
          <w:tcPr>
            <w:tcW w:w="1702" w:type="dxa"/>
          </w:tcPr>
          <w:p w:rsidR="000868EC" w:rsidRDefault="00502D22" w:rsidP="00FB1DC5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:rsidR="00FB1DC5" w:rsidRPr="00EA6A70" w:rsidRDefault="00FB1DC5" w:rsidP="00FB1DC5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(3 ч)</w:t>
            </w:r>
          </w:p>
          <w:p w:rsidR="000868EC" w:rsidRPr="00EA6A70" w:rsidRDefault="000868E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08" w:type="dxa"/>
          </w:tcPr>
          <w:p w:rsidR="00483B58" w:rsidRPr="00EA6A70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звуковысотного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:rsidR="000868EC" w:rsidRPr="00EA6A70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Слушание музыкальных произведений. Развитие способности учащихся понимать то, о чем рассказывается в музыкальных произведениях.. Вместе с учащимися слушание фрагментов произведений в исполнении оркестра </w:t>
            </w:r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рус­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ских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</w:t>
            </w:r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музы­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кальных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инструментов, определение характера музыки.</w:t>
            </w:r>
          </w:p>
        </w:tc>
      </w:tr>
      <w:tr w:rsidR="00EA6A70" w:rsidRPr="00EA6A70" w:rsidTr="00FB1DC5">
        <w:tc>
          <w:tcPr>
            <w:tcW w:w="1702" w:type="dxa"/>
          </w:tcPr>
          <w:p w:rsidR="000868EC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:rsidR="00FB1DC5" w:rsidRPr="00EA6A70" w:rsidRDefault="00FB1DC5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(6 ч)</w:t>
            </w:r>
          </w:p>
          <w:p w:rsidR="000868EC" w:rsidRPr="00EA6A70" w:rsidRDefault="000868E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08" w:type="dxa"/>
          </w:tcPr>
          <w:p w:rsidR="000868EC" w:rsidRPr="00EA6A70" w:rsidRDefault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</w:t>
            </w:r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тем­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бровым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характеристикам (с артикуляцией слов); произведений в два - три ку­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плета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ослаблени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ем силы голоса (громко - тихо), с проговариванием слов, с передачей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интона-ции</w:t>
            </w:r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.З</w:t>
            </w:r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накомство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proofErr w:type="spellStart"/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сопровождени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­ ем</w:t>
            </w:r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и без него (вместе с учителем музыки и самостоятельно).</w:t>
            </w:r>
          </w:p>
        </w:tc>
      </w:tr>
      <w:tr w:rsidR="00EA6A70" w:rsidRPr="00EA6A70" w:rsidTr="00FB1DC5">
        <w:tc>
          <w:tcPr>
            <w:tcW w:w="1702" w:type="dxa"/>
          </w:tcPr>
          <w:p w:rsidR="00483B58" w:rsidRDefault="00483B58" w:rsidP="00FB1DC5">
            <w:pPr>
              <w:pStyle w:val="a5"/>
              <w:spacing w:after="0" w:line="240" w:lineRule="auto"/>
              <w:ind w:left="34" w:right="253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Музыкально - ритмические движения.</w:t>
            </w:r>
          </w:p>
          <w:p w:rsidR="00FB1DC5" w:rsidRPr="00EA6A70" w:rsidRDefault="00FB1DC5" w:rsidP="00FB1DC5">
            <w:pPr>
              <w:pStyle w:val="a5"/>
              <w:spacing w:after="0" w:line="240" w:lineRule="auto"/>
              <w:ind w:left="34" w:right="253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(4 ч)</w:t>
            </w:r>
          </w:p>
          <w:p w:rsidR="00483B58" w:rsidRPr="00EA6A70" w:rsidRDefault="00483B58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3608" w:type="dxa"/>
          </w:tcPr>
          <w:p w:rsidR="00483B58" w:rsidRPr="00EA6A70" w:rsidRDefault="00483B58" w:rsidP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Танцевальные движения с элементами национальных и современных </w:t>
            </w:r>
            <w:proofErr w:type="spellStart"/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тан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цев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. Обучение учащихся музыкально - ритмическим движениям в </w:t>
            </w:r>
            <w:proofErr w:type="spellStart"/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музыкаль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ных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proofErr w:type="spellStart"/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Совме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стно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с учащимися создание различных образов в инсценировках песен, танцев, театральных постановок.. Демонстрация театральных драматизаций ученикам младших классов и родителям.</w:t>
            </w:r>
          </w:p>
          <w:p w:rsidR="00483B58" w:rsidRPr="00EA6A70" w:rsidRDefault="00483B58" w:rsidP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proofErr w:type="spellStart"/>
            <w:proofErr w:type="gram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движе</w:t>
            </w:r>
            <w:proofErr w:type="spell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ний</w:t>
            </w:r>
            <w:proofErr w:type="spellEnd"/>
            <w:proofErr w:type="gramEnd"/>
            <w:r w:rsidRPr="00EA6A70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 w:rsidR="00EA6A70" w:rsidRPr="00EA6A70" w:rsidTr="00FB1DC5">
        <w:tc>
          <w:tcPr>
            <w:tcW w:w="1702" w:type="dxa"/>
          </w:tcPr>
          <w:p w:rsidR="000868EC" w:rsidRDefault="00502D22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Игра на музыкальных инструментах</w:t>
            </w:r>
          </w:p>
          <w:p w:rsidR="00FB1DC5" w:rsidRPr="00EA6A70" w:rsidRDefault="00FB1DC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(4 ч)</w:t>
            </w:r>
          </w:p>
        </w:tc>
        <w:tc>
          <w:tcPr>
            <w:tcW w:w="13608" w:type="dxa"/>
          </w:tcPr>
          <w:p w:rsidR="000868EC" w:rsidRPr="00EA6A70" w:rsidRDefault="00483B58">
            <w:pPr>
              <w:ind w:right="253"/>
              <w:rPr>
                <w:rFonts w:ascii="Times New Roman" w:hAnsi="Times New Roman" w:cs="Times New Roman"/>
                <w:color w:val="000000" w:themeColor="text1"/>
              </w:rPr>
            </w:pPr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Дальнейшее обучение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музицированию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на музыкальных инструментах (см. в предыдущих классах). Знакомство учащихся с аккордеоном, кастаньета­ ми, свирелью. В ходе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музицирования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обучение учащихся различать </w:t>
            </w:r>
            <w:proofErr w:type="spellStart"/>
            <w:proofErr w:type="gram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музыкаль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ные</w:t>
            </w:r>
            <w:proofErr w:type="spellEnd"/>
            <w:proofErr w:type="gram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инструменты по тембру (кастаньеты, гусли, свирель, электронные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инстру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менты). Развитие умений учащихся подыгрывать на музыкальных </w:t>
            </w:r>
            <w:proofErr w:type="spellStart"/>
            <w:proofErr w:type="gram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инструмен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тах</w:t>
            </w:r>
            <w:proofErr w:type="spellEnd"/>
            <w:proofErr w:type="gram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мелодий, исполняемых учителем музыки, сопровождение мелодий народ­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ных</w:t>
            </w:r>
            <w:proofErr w:type="spell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песен (представленных в аудиозаписи). Участие учащихся вместе с </w:t>
            </w:r>
            <w:proofErr w:type="gram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учите­ </w:t>
            </w:r>
            <w:proofErr w:type="spellStart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лем</w:t>
            </w:r>
            <w:proofErr w:type="spellEnd"/>
            <w:proofErr w:type="gramEnd"/>
            <w:r w:rsidRPr="00EA6A70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:rsidR="00EA6A70" w:rsidRDefault="00EA6A70" w:rsidP="00EA6A70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</w:p>
    <w:p w:rsidR="00EA6A70" w:rsidRPr="00D65B5E" w:rsidRDefault="00EA6A70" w:rsidP="00EA6A70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Согласно учебному плану ГБОУ «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eastAsia="Calibri" w:hAnsi="Times New Roman" w:cs="Times New Roman"/>
          <w:color w:val="000000" w:themeColor="text1"/>
        </w:rPr>
        <w:t>2</w:t>
      </w:r>
      <w:r w:rsidRPr="00D65B5E">
        <w:rPr>
          <w:rFonts w:ascii="Times New Roman" w:eastAsia="Calibri" w:hAnsi="Times New Roman" w:cs="Times New Roman"/>
          <w:color w:val="000000" w:themeColor="text1"/>
        </w:rPr>
        <w:t>-202</w:t>
      </w:r>
      <w:r>
        <w:rPr>
          <w:rFonts w:ascii="Times New Roman" w:eastAsia="Calibri" w:hAnsi="Times New Roman" w:cs="Times New Roman"/>
          <w:color w:val="000000" w:themeColor="text1"/>
        </w:rPr>
        <w:t>3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учебный год по предмету «Музыка и движение»  (</w:t>
      </w:r>
      <w:r w:rsidRPr="00D65B5E">
        <w:rPr>
          <w:rFonts w:ascii="Times New Roman" w:hAnsi="Times New Roman" w:cs="Times New Roman"/>
          <w:color w:val="000000" w:themeColor="text1"/>
        </w:rPr>
        <w:t>на надомное обучение) отводится 17 часов в год из расчета 0,5 часа в неделю.</w:t>
      </w:r>
    </w:p>
    <w:p w:rsidR="00EA6A70" w:rsidRPr="00D65B5E" w:rsidRDefault="00EA6A70" w:rsidP="00EA6A70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hAnsi="Times New Roman" w:cs="Times New Roman"/>
          <w:color w:val="000000" w:themeColor="text1"/>
        </w:rPr>
        <w:t xml:space="preserve"> Исходя из этого, предполагается следующее распределение часов:</w:t>
      </w:r>
    </w:p>
    <w:p w:rsidR="00EA6A70" w:rsidRDefault="00EA6A70">
      <w:pPr>
        <w:rPr>
          <w:color w:val="FF0000"/>
        </w:rPr>
      </w:pPr>
    </w:p>
    <w:p w:rsidR="008C388F" w:rsidRPr="00685FEC" w:rsidRDefault="00EA6A70" w:rsidP="00EA6A70">
      <w:pPr>
        <w:jc w:val="center"/>
        <w:rPr>
          <w:b/>
          <w:color w:val="FF0000"/>
        </w:rPr>
      </w:pPr>
      <w:r w:rsidRPr="00685F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Календарно-тематическое планирование:</w:t>
      </w:r>
      <w:r w:rsidR="008C388F" w:rsidRPr="00685FEC">
        <w:rPr>
          <w:rFonts w:ascii="Times New Roman" w:hAnsi="Times New Roman" w:cs="Times New Roman"/>
          <w:b/>
          <w:color w:val="FF0000"/>
        </w:rPr>
        <w:br w:type="page"/>
      </w:r>
    </w:p>
    <w:tbl>
      <w:tblPr>
        <w:tblStyle w:val="1"/>
        <w:tblpPr w:leftFromText="180" w:rightFromText="180" w:vertAnchor="text" w:horzAnchor="margin" w:tblpX="-601" w:tblpY="88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5244"/>
        <w:gridCol w:w="5670"/>
        <w:gridCol w:w="1843"/>
        <w:gridCol w:w="1134"/>
        <w:gridCol w:w="1276"/>
      </w:tblGrid>
      <w:tr w:rsidR="00B12C3E" w:rsidRPr="00B12C3E" w:rsidTr="00BF385A">
        <w:trPr>
          <w:trHeight w:val="274"/>
        </w:trPr>
        <w:tc>
          <w:tcPr>
            <w:tcW w:w="534" w:type="dxa"/>
            <w:vMerge w:val="restart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5244" w:type="dxa"/>
            <w:vMerge w:val="restart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  урока</w:t>
            </w:r>
          </w:p>
        </w:tc>
        <w:tc>
          <w:tcPr>
            <w:tcW w:w="5670" w:type="dxa"/>
            <w:vMerge w:val="restart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843" w:type="dxa"/>
            <w:vMerge w:val="restart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Словарь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12C3E" w:rsidRPr="00B12C3E" w:rsidTr="00BF385A">
        <w:trPr>
          <w:trHeight w:val="240"/>
        </w:trPr>
        <w:tc>
          <w:tcPr>
            <w:tcW w:w="534" w:type="dxa"/>
            <w:vMerge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B12C3E" w:rsidRPr="00B12C3E" w:rsidTr="00BF385A">
        <w:trPr>
          <w:trHeight w:val="240"/>
        </w:trPr>
        <w:tc>
          <w:tcPr>
            <w:tcW w:w="15701" w:type="dxa"/>
            <w:gridSpan w:val="6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B12C3E" w:rsidRPr="00B12C3E" w:rsidTr="00630F68">
        <w:trPr>
          <w:trHeight w:val="264"/>
        </w:trPr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1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П.И Ч</w:t>
            </w:r>
            <w:r w:rsidR="00BF38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айковский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«Времена года» (осень)</w:t>
            </w:r>
          </w:p>
        </w:tc>
        <w:tc>
          <w:tcPr>
            <w:tcW w:w="5670" w:type="dxa"/>
            <w:vMerge w:val="restart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  <w:r w:rsidRPr="00B12C3E">
              <w:rPr>
                <w:color w:val="000000" w:themeColor="text1"/>
                <w:spacing w:val="-10"/>
                <w:lang w:val="ru-RU" w:eastAsia="ru-RU"/>
              </w:rPr>
              <w:t>Уметь определять характер музыки, узнавать знакомые мелодии, слушать звучание разли</w:t>
            </w:r>
            <w:r w:rsidR="00E15D4C">
              <w:rPr>
                <w:color w:val="000000" w:themeColor="text1"/>
                <w:spacing w:val="-10"/>
                <w:lang w:val="ru-RU" w:eastAsia="ru-RU"/>
              </w:rPr>
              <w:t>чных музыкальных инструментов</w:t>
            </w:r>
          </w:p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07.09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630F68">
        <w:trPr>
          <w:trHeight w:val="428"/>
        </w:trPr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2</w:t>
            </w:r>
          </w:p>
        </w:tc>
        <w:tc>
          <w:tcPr>
            <w:tcW w:w="5244" w:type="dxa"/>
            <w:vAlign w:val="center"/>
          </w:tcPr>
          <w:p w:rsidR="00B12C3E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«Полька» муз. </w:t>
            </w:r>
            <w:proofErr w:type="spellStart"/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Ю.Слонова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Гитара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</w:t>
            </w:r>
          </w:p>
          <w:p w:rsidR="00630F68" w:rsidRPr="00630F68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3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«Веселые матрешки» муз. Л. Некрасовой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05.10</w:t>
            </w:r>
          </w:p>
          <w:p w:rsidR="00630F68" w:rsidRPr="00630F68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4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«Вальс» П.И. Чайковский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Темп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19.10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5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«Болезнь куклы» П.И. Чайковский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Тембр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09.11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630F68">
        <w:trPr>
          <w:trHeight w:val="291"/>
        </w:trPr>
        <w:tc>
          <w:tcPr>
            <w:tcW w:w="534" w:type="dxa"/>
            <w:vAlign w:val="center"/>
          </w:tcPr>
          <w:p w:rsidR="00B12C3E" w:rsidRPr="00BF385A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6</w:t>
            </w:r>
          </w:p>
        </w:tc>
        <w:tc>
          <w:tcPr>
            <w:tcW w:w="5244" w:type="dxa"/>
          </w:tcPr>
          <w:p w:rsidR="00B12C3E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«Спокойной ночи малы</w:t>
            </w:r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ши» (игра с куклой)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23.11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F385A" w:rsidRPr="00B12C3E" w:rsidTr="000B22B4">
        <w:trPr>
          <w:trHeight w:val="77"/>
        </w:trPr>
        <w:tc>
          <w:tcPr>
            <w:tcW w:w="534" w:type="dxa"/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7</w:t>
            </w:r>
          </w:p>
        </w:tc>
        <w:tc>
          <w:tcPr>
            <w:tcW w:w="5244" w:type="dxa"/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Хоровод «Зайка серенький сидит»</w:t>
            </w:r>
          </w:p>
        </w:tc>
        <w:tc>
          <w:tcPr>
            <w:tcW w:w="5670" w:type="dxa"/>
            <w:vMerge w:val="restart"/>
            <w:vAlign w:val="center"/>
          </w:tcPr>
          <w:p w:rsidR="00BF385A" w:rsidRPr="00B12C3E" w:rsidRDefault="000B22B4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Движение под музыку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F385A"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w="1843" w:type="dxa"/>
            <w:vMerge w:val="restart"/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Пружинка</w:t>
            </w:r>
            <w:proofErr w:type="spellEnd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07.12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F385A" w:rsidRPr="00B12C3E" w:rsidTr="00FB1DC5">
        <w:trPr>
          <w:trHeight w:val="732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8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движений по подражанию. «Мишка с куклой пляшут 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полечку</w:t>
            </w:r>
            <w:proofErr w:type="spellEnd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слова и 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</w:t>
            </w:r>
            <w:proofErr w:type="gram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.Г</w:t>
            </w:r>
            <w:proofErr w:type="gramEnd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ранина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21.12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9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Различение быстрой и медленной музыки.</w:t>
            </w: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.х</w:t>
            </w:r>
            <w:proofErr w:type="gramEnd"/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арактер</w:t>
            </w:r>
            <w:proofErr w:type="spellEnd"/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630F68">
        <w:trPr>
          <w:trHeight w:val="32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Темп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01.02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10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Пение слогов, отдельных слов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0B22B4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0B22B4">
              <w:rPr>
                <w:rFonts w:eastAsia="sans-serif"/>
                <w:color w:val="000000" w:themeColor="text1"/>
                <w:lang w:val="ru-RU"/>
              </w:rPr>
              <w:t>Пение</w:t>
            </w:r>
            <w:r w:rsidRPr="00B12C3E">
              <w:rPr>
                <w:color w:val="000000" w:themeColor="text1"/>
                <w:shd w:val="clear" w:color="auto" w:fill="FFFFFF"/>
                <w:lang w:val="ru-RU"/>
              </w:rPr>
              <w:t xml:space="preserve"> </w:t>
            </w:r>
            <w:r w:rsidR="00B12C3E" w:rsidRPr="00B12C3E">
              <w:rPr>
                <w:color w:val="000000" w:themeColor="text1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 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Слог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BF385A">
        <w:trPr>
          <w:trHeight w:val="77"/>
        </w:trPr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11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Пение слогов, отдельных слов с движениями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01.03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12C3E" w:rsidRPr="00B12C3E" w:rsidTr="00BF385A">
        <w:trPr>
          <w:trHeight w:val="323"/>
        </w:trPr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12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F385A" w:rsidRDefault="00B12C3E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 xml:space="preserve">Пение песен. 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«Весёлы</w:t>
            </w:r>
            <w:r w:rsidR="00BF38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 гуси» 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12C3E" w:rsidRPr="00B12C3E" w:rsidTr="000B22B4">
        <w:trPr>
          <w:trHeight w:val="270"/>
        </w:trPr>
        <w:tc>
          <w:tcPr>
            <w:tcW w:w="534" w:type="dxa"/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13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«Песня Антошки» - муз. Г. Гладкова, стихи Ю. </w:t>
            </w:r>
            <w:proofErr w:type="spellStart"/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05.04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F385A" w:rsidRPr="00B12C3E" w:rsidTr="000B22B4">
        <w:trPr>
          <w:trHeight w:val="410"/>
        </w:trPr>
        <w:tc>
          <w:tcPr>
            <w:tcW w:w="534" w:type="dxa"/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14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F385A" w:rsidRPr="00B12C3E" w:rsidRDefault="00BF385A" w:rsidP="00630F6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«Веселый оркестр»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Default="000B22B4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Игра на музыкальных инструментах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F385A"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</w:t>
            </w:r>
          </w:p>
          <w:p w:rsidR="000B22B4" w:rsidRDefault="000B22B4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BF385A" w:rsidRPr="00B12C3E" w:rsidRDefault="00BF385A" w:rsidP="00630F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игры на музыкальных инструментах, не имеющих звукоряд.</w:t>
            </w:r>
          </w:p>
          <w:p w:rsidR="00BF385A" w:rsidRPr="00B12C3E" w:rsidRDefault="00BF385A" w:rsidP="00630F68">
            <w:pPr>
              <w:pStyle w:val="a5"/>
              <w:spacing w:after="0" w:line="240" w:lineRule="auto"/>
              <w:ind w:left="34" w:right="170" w:firstLine="254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BF385A" w:rsidRDefault="00BF385A" w:rsidP="00630F68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lastRenderedPageBreak/>
              <w:t>Музыкальные</w:t>
            </w:r>
          </w:p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инструменты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F385A" w:rsidRPr="00B12C3E" w:rsidTr="000B22B4">
        <w:trPr>
          <w:trHeight w:val="560"/>
        </w:trPr>
        <w:tc>
          <w:tcPr>
            <w:tcW w:w="534" w:type="dxa"/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15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F385A" w:rsidRPr="00B12C3E" w:rsidRDefault="00BF385A" w:rsidP="00630F6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«Угадай, что звучит?»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85A" w:rsidRPr="00B12C3E" w:rsidRDefault="00BF385A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BF385A" w:rsidRPr="000B22B4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03.05</w:t>
            </w:r>
          </w:p>
          <w:p w:rsidR="00630F68" w:rsidRP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0B22B4" w:rsidRDefault="00BF385A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B22B4" w:rsidRPr="00B12C3E" w:rsidTr="000B22B4">
        <w:trPr>
          <w:trHeight w:val="554"/>
        </w:trPr>
        <w:tc>
          <w:tcPr>
            <w:tcW w:w="534" w:type="dxa"/>
            <w:vAlign w:val="center"/>
          </w:tcPr>
          <w:p w:rsidR="000B22B4" w:rsidRPr="00B12C3E" w:rsidRDefault="000B22B4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lastRenderedPageBreak/>
              <w:t>16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0B22B4" w:rsidRPr="00B12C3E" w:rsidRDefault="000B22B4" w:rsidP="00630F6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 «Чудесный мешочек»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Pr="00B12C3E" w:rsidRDefault="000B22B4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630F68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0B22B4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</w:t>
            </w:r>
          </w:p>
          <w:p w:rsidR="00630F68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25.05</w:t>
            </w:r>
          </w:p>
          <w:p w:rsidR="00630F68" w:rsidRPr="00B12C3E" w:rsidRDefault="00630F68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B22B4" w:rsidRPr="00B12C3E" w:rsidTr="000B22B4">
        <w:trPr>
          <w:trHeight w:val="596"/>
        </w:trPr>
        <w:tc>
          <w:tcPr>
            <w:tcW w:w="534" w:type="dxa"/>
            <w:vAlign w:val="center"/>
          </w:tcPr>
          <w:p w:rsidR="000B22B4" w:rsidRPr="00B12C3E" w:rsidRDefault="000B22B4" w:rsidP="00630F68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lastRenderedPageBreak/>
              <w:t>17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0B22B4" w:rsidRPr="00B12C3E" w:rsidRDefault="000B22B4" w:rsidP="00630F68">
            <w:pPr>
              <w:ind w:left="2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 и закрепление пройденного материала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Pr="00B12C3E" w:rsidRDefault="000B22B4" w:rsidP="00630F68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630F68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0B22B4" w:rsidRPr="00B12C3E" w:rsidRDefault="000B22B4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630F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FB1DC5" w:rsidRDefault="00FB1DC5" w:rsidP="00FB1D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68EC" w:rsidRPr="00FB1DC5" w:rsidRDefault="00502D22" w:rsidP="00FB1D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1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630F68" w:rsidRPr="00FB1DC5" w:rsidRDefault="00502D22" w:rsidP="00FB1DC5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</w:t>
      </w:r>
      <w:r w:rsidR="00630F68" w:rsidRP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учебных действий</w:t>
      </w:r>
      <w:proofErr w:type="gramStart"/>
      <w:r w:rsidR="00630F68" w:rsidRP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B1D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</w:p>
    <w:p w:rsidR="00FB1DC5" w:rsidRDefault="00FB1DC5" w:rsidP="00630F6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EA6A70" w:rsidRPr="00FB1DC5" w:rsidRDefault="00EA6A70" w:rsidP="00630F6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B1DC5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Приложение 1</w:t>
      </w:r>
    </w:p>
    <w:tbl>
      <w:tblPr>
        <w:tblStyle w:val="a6"/>
        <w:tblW w:w="1616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7371"/>
      </w:tblGrid>
      <w:tr w:rsidR="00EA6A70" w:rsidRPr="00FB1DC5" w:rsidTr="00A7526F">
        <w:tc>
          <w:tcPr>
            <w:tcW w:w="8789" w:type="dxa"/>
          </w:tcPr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Музыкальный материал для пения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«Где же наши ручки» - муз. Т. Ломовой, сл. И.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Плакиды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«Вот как мы умеем» - муз. Е. Тиличеевой, сл. Н. Френкель.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«Поезд» - муз. Н.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Т.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Бабаджан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«Солнышко»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Рухвергера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А.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Барто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«Снежок» - муз. М. Иорданского, сл. Н.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Блюмендельд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Т. Сикорской.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«Зимняя пляска»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Старокадамского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О. Высоцкой.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«Новогодняя» - муз. А. Филиппенко, сл. Г. Бойко.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«Зима» - муз. В. Карасёвой, сл. Н. Френкель.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«Маме в день 8 марта» - муз. Е. Тиличеевой, сл.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Ивенсен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«Флажок»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Н. Френкель.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«Ай</w:t>
            </w:r>
            <w:proofErr w:type="gram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proofErr w:type="gram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ты, дудочка - дуда»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Чарной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«Весёлые гуси» - украинская народная песня, сл.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Клоковой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«Считалка» - муз. Т.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Попатенко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С. Маршака.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Песенка Крокодила Гены, Чебурашки - муз. В.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Шаинский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А.Тимофеевский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Песенка Львенка и черепашки - сл. С. Козлова.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«Антошка» - муз. Г. Гладкова, стихи Ю.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Чунга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Чанга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- муз. В.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Шаинского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стихи Ю.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A6A70" w:rsidRPr="00FB1DC5" w:rsidRDefault="00EA6A70" w:rsidP="00630F6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Музыкальные произведения для слушания.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«Осенняя песенка» - муз. Васильева -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Буглая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А. Плещеева.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«Баю - баю»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«Как у наших у ворот» - русская народная мелодия.</w:t>
            </w:r>
            <w:proofErr w:type="gramEnd"/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«Кукла»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Старакадамского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О. Высоцкой.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«Зима прошла» - муз. Н.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Клоковой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«Лошадка» - муз. А.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Лядова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Народные.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«Дождик» - муз. Г. Лобачёва, русская народная песня.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«Праздничная» - муз. Н.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Бахутовой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Чарной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«Маленькой Ёлочки»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О.Фельцман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И.Шаферан</w:t>
            </w:r>
            <w:proofErr w:type="spellEnd"/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«Полька» муз.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Ю.Слонова</w:t>
            </w:r>
            <w:proofErr w:type="spellEnd"/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«Времена года», «Болезнь куклы», «Вальс» П.И. Чайковского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«Веселые матрешки» муз. Л. Некрасовой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«Белые снежинки»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Г.Гладков</w:t>
            </w:r>
            <w:proofErr w:type="spellEnd"/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EA6A70" w:rsidRPr="00FB1DC5" w:rsidTr="00A7526F">
        <w:tc>
          <w:tcPr>
            <w:tcW w:w="16160" w:type="dxa"/>
            <w:gridSpan w:val="2"/>
          </w:tcPr>
          <w:p w:rsidR="00EA6A70" w:rsidRPr="00FB1DC5" w:rsidRDefault="00EA6A70" w:rsidP="00FB1DC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FB1D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Ритмические упражнения</w:t>
            </w:r>
            <w:proofErr w:type="gramEnd"/>
            <w:r w:rsidRPr="00FB1D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и игры под музыку.</w:t>
            </w:r>
          </w:p>
          <w:p w:rsidR="00FB1DC5" w:rsidRPr="00FB1DC5" w:rsidRDefault="00FB1DC5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«Пальчики и ручки» - русская народная мелодия.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«Игра с куклой» - муз. В. Карасёвой.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«Ловкие ручки» - муз. Е. Тиличеевой.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«Ходим - бегаем» - муз. Е. Тиличеевой.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«Мишка ходит в гости»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Раухвергера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«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Гуляем и пляшем» - муз. М.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Раухвергера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«Мы флажки свои поднимем» - муз.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Вилькорейской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«Пружинка» - русская народная мелодия.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«Маленький танец» - муз. Н. Александровой.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«Не выпустим» - русская народная плясовая «Полянка», обработка Н.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FB1DC5" w:rsidRDefault="00EA6A70" w:rsidP="00630F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«Прощаться - здороваться» - чешская народная песня.</w:t>
            </w:r>
            <w:r w:rsidR="00FB1DC5"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</w:t>
            </w:r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«Мишка с куклой пляшут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полечку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слова и </w:t>
            </w:r>
            <w:proofErr w:type="spell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муз</w:t>
            </w:r>
            <w:proofErr w:type="gramStart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.Г</w:t>
            </w:r>
            <w:proofErr w:type="gram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ранина</w:t>
            </w:r>
            <w:proofErr w:type="spellEnd"/>
            <w:r w:rsidRPr="00FB1D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EA6A70" w:rsidRPr="00FB1DC5" w:rsidRDefault="00EA6A70" w:rsidP="00EA6A70">
      <w:pP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EA6A70" w:rsidRPr="00FB1DC5" w:rsidRDefault="00EA6A70" w:rsidP="00EA6A70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FB1DC5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Приложение 2</w:t>
      </w:r>
    </w:p>
    <w:p w:rsidR="00502D22" w:rsidRPr="00FB1DC5" w:rsidRDefault="00502D22" w:rsidP="00EA6A7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FB1DC5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Лист корректировки рабочей программы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502D22" w:rsidRPr="00502D22" w:rsidTr="00EA6A70"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502D22" w:rsidRPr="00502D22" w:rsidRDefault="00502D22" w:rsidP="00EA6A70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sectPr w:rsidR="00502D22" w:rsidRPr="00502D2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1A61F2"/>
    <w:rsid w:val="001F62E4"/>
    <w:rsid w:val="00215913"/>
    <w:rsid w:val="00262246"/>
    <w:rsid w:val="002C372C"/>
    <w:rsid w:val="00352688"/>
    <w:rsid w:val="004328A4"/>
    <w:rsid w:val="00483B58"/>
    <w:rsid w:val="004C7AAD"/>
    <w:rsid w:val="004D49D3"/>
    <w:rsid w:val="00502D22"/>
    <w:rsid w:val="00527101"/>
    <w:rsid w:val="005735D9"/>
    <w:rsid w:val="005B1BED"/>
    <w:rsid w:val="005E35C7"/>
    <w:rsid w:val="0060461B"/>
    <w:rsid w:val="00630F68"/>
    <w:rsid w:val="00685FEC"/>
    <w:rsid w:val="006C753D"/>
    <w:rsid w:val="007069E2"/>
    <w:rsid w:val="0074741F"/>
    <w:rsid w:val="007806AB"/>
    <w:rsid w:val="007D20E4"/>
    <w:rsid w:val="00826A8B"/>
    <w:rsid w:val="008B0318"/>
    <w:rsid w:val="008C388F"/>
    <w:rsid w:val="00967A99"/>
    <w:rsid w:val="009E3950"/>
    <w:rsid w:val="00A210A4"/>
    <w:rsid w:val="00A47000"/>
    <w:rsid w:val="00A62657"/>
    <w:rsid w:val="00B12C3E"/>
    <w:rsid w:val="00B1623B"/>
    <w:rsid w:val="00B24430"/>
    <w:rsid w:val="00B81828"/>
    <w:rsid w:val="00BA34CF"/>
    <w:rsid w:val="00BF385A"/>
    <w:rsid w:val="00C01ED8"/>
    <w:rsid w:val="00C32158"/>
    <w:rsid w:val="00CB3561"/>
    <w:rsid w:val="00D72A60"/>
    <w:rsid w:val="00D830FF"/>
    <w:rsid w:val="00E02A00"/>
    <w:rsid w:val="00E15D4C"/>
    <w:rsid w:val="00E17EFF"/>
    <w:rsid w:val="00E32937"/>
    <w:rsid w:val="00E81F8E"/>
    <w:rsid w:val="00EA4A7A"/>
    <w:rsid w:val="00EA6A70"/>
    <w:rsid w:val="00F27419"/>
    <w:rsid w:val="00F76B74"/>
    <w:rsid w:val="00FA4613"/>
    <w:rsid w:val="00FB1DC5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3AE61B-4190-4CCB-BC88-D3FCC9BEE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8</Pages>
  <Words>3245</Words>
  <Characters>18499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41</cp:revision>
  <cp:lastPrinted>2016-09-25T17:21:00Z</cp:lastPrinted>
  <dcterms:created xsi:type="dcterms:W3CDTF">2016-08-24T18:15:00Z</dcterms:created>
  <dcterms:modified xsi:type="dcterms:W3CDTF">2010-04-21T23:02:00Z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